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附表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  <w:t>威海市商业银行碳减排贷款信息披露表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5"/>
        <w:tblW w:w="14977" w:type="dxa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08"/>
        <w:gridCol w:w="1096"/>
        <w:gridCol w:w="1108"/>
        <w:gridCol w:w="1346"/>
        <w:gridCol w:w="1090"/>
        <w:gridCol w:w="1090"/>
        <w:gridCol w:w="1090"/>
        <w:gridCol w:w="1303"/>
        <w:gridCol w:w="1143"/>
        <w:gridCol w:w="1038"/>
        <w:gridCol w:w="108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碳减排领域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本季度新发放碳减排贷款</w:t>
            </w:r>
          </w:p>
        </w:tc>
        <w:tc>
          <w:tcPr>
            <w:tcW w:w="457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本年度累计发放碳减排贷款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获得碳减排支持工具以来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累计发放碳减排贷款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支持的项目数量（个））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贷款金额（万元）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加权平均利率（%）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带动的年度碳减排量（吨二氧化碳当量）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支持的项目数量（个））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贷款金额（万元）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加权平均利率（%）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带动的年度碳减排量（吨二氧化碳当量）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支持的项目数量（个））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贷款金额（万元）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加权平均利率（%）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带动的年度碳减排量（吨二氧化碳当量）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清洁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能源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4.2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220.45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1586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4.33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3052.27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1586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4.33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3052.27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节能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环保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3635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4.4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17162.17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3635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4.4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17162.17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碳减排技术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186</w:t>
            </w:r>
          </w:p>
        </w:tc>
        <w:tc>
          <w:tcPr>
            <w:tcW w:w="11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220.45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5221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20214.44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5221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20214.44</w:t>
            </w:r>
          </w:p>
        </w:tc>
      </w:tr>
    </w:tbl>
    <w:p>
      <w:pPr>
        <w:ind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lang w:val="en-US" w:eastAsia="zh-CN"/>
        </w:rPr>
        <w:t>注：1、表中“加权平均利率”字段采用初始放款利率加权。</w:t>
      </w:r>
    </w:p>
    <w:p>
      <w:pPr>
        <w:ind w:firstLine="420" w:firstLineChars="200"/>
        <w:jc w:val="both"/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lang w:val="en-US" w:eastAsia="zh-CN"/>
        </w:rPr>
        <w:t xml:space="preserve">    2、表中“带动的年度碳减排量”字段采用初始放款金额</w:t>
      </w: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lang w:val="en-US" w:eastAsia="zh-CN"/>
        </w:rPr>
        <w:t>占项目总投资比例折算。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E6A93"/>
    <w:rsid w:val="00777ADC"/>
    <w:rsid w:val="04AB7119"/>
    <w:rsid w:val="0AE71CDC"/>
    <w:rsid w:val="13301F7E"/>
    <w:rsid w:val="150162BF"/>
    <w:rsid w:val="18B12918"/>
    <w:rsid w:val="1BF14022"/>
    <w:rsid w:val="1E0C6E49"/>
    <w:rsid w:val="2BEC460F"/>
    <w:rsid w:val="31321BF5"/>
    <w:rsid w:val="346A5829"/>
    <w:rsid w:val="3AD631D0"/>
    <w:rsid w:val="3F051EC6"/>
    <w:rsid w:val="3FC865AB"/>
    <w:rsid w:val="4D5B483E"/>
    <w:rsid w:val="4EBD5252"/>
    <w:rsid w:val="52EA50C8"/>
    <w:rsid w:val="572A71C1"/>
    <w:rsid w:val="5B14429C"/>
    <w:rsid w:val="5B853CFB"/>
    <w:rsid w:val="5DE919A5"/>
    <w:rsid w:val="5FEE084F"/>
    <w:rsid w:val="60B773B0"/>
    <w:rsid w:val="61657FF5"/>
    <w:rsid w:val="70D55054"/>
    <w:rsid w:val="7A085319"/>
    <w:rsid w:val="7E5331FF"/>
    <w:rsid w:val="7E9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2023-11-02T02:33:00Z</dcterms:created>
  <dc:creator>lenovo</dc:creator>
  <cp:lastModifiedBy>puxg</cp:lastModifiedBy>
  <dcterms:modified xsi:type="dcterms:W3CDTF">2024-03-05T07:03:38Z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